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w:rsidR="002645B8" w:rsidRDefault="00AD5769" w14:paraId="10DCE68A">
      <w:pPr>
        <w:pStyle w:val="Heading1"/>
        <w:rPr>
          <w:color w:val="800000"/>
        </w:rPr>
      </w:pPr>
      <w:r>
        <w:t xml:space="preserve">Ceng 492 Design Report Review Form </w:t>
      </w:r>
    </w:p>
    <w:tbl>
      <w:tblPr>
        <w:tblW w:w="0" w:type="auto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2519"/>
        <w:gridCol w:w="4336"/>
      </w:tblGrid>
      <w:tr w:rsidR="002645B8" w:rsidTr="203B64F4" w14:paraId="5D9286F0">
        <w:tc>
          <w:tcPr>
            <w:tcW w:w="2519" w:type="dxa"/>
            <w:shd w:val="clear" w:color="auto" w:fill="auto"/>
          </w:tcPr>
          <w:p w:rsidR="002645B8" w:rsidRDefault="00AD5769" w14:paraId="57F0BAEA">
            <w:pPr>
              <w:pStyle w:val="TableContents"/>
            </w:pPr>
            <w:r>
              <w:rPr>
                <w:b/>
                <w:color w:val="800000"/>
              </w:rPr>
              <w:t>Project Topic:</w:t>
            </w:r>
          </w:p>
        </w:tc>
        <w:tc>
          <w:tcPr>
            <w:tcW w:w="4336" w:type="dxa"/>
            <w:shd w:val="clear" w:color="auto" w:fill="auto"/>
          </w:tcPr>
          <w:p w:rsidR="002645B8" w:rsidRDefault="3A23B5AE" w14:paraId="14A374CB">
            <w:pPr>
              <w:pStyle w:val="TableContents"/>
              <w:snapToGrid w:val="0"/>
            </w:pPr>
            <w:r>
              <w:t xml:space="preserve">SmartHome </w:t>
            </w:r>
          </w:p>
        </w:tc>
      </w:tr>
      <w:tr w:rsidR="002645B8" w:rsidTr="203B64F4" w14:paraId="42F24D96">
        <w:tc>
          <w:tcPr>
            <w:tcW w:w="2519" w:type="dxa"/>
            <w:shd w:val="clear" w:color="auto" w:fill="auto"/>
          </w:tcPr>
          <w:p w:rsidR="002645B8" w:rsidRDefault="00AD5769" w14:paraId="573D14CA">
            <w:pPr>
              <w:pStyle w:val="TableContents"/>
            </w:pPr>
            <w:r>
              <w:rPr>
                <w:b/>
                <w:color w:val="800000"/>
              </w:rPr>
              <w:t>Reviewer Name/Id:</w:t>
            </w:r>
          </w:p>
        </w:tc>
        <w:tc>
          <w:tcPr>
            <w:tcW w:w="4336" w:type="dxa"/>
            <w:shd w:val="clear" w:color="auto" w:fill="auto"/>
          </w:tcPr>
          <w:p w:rsidR="002645B8" w:rsidRDefault="3A23B5AE" w14:paraId="3BF60785" w14:textId="203B64F4">
            <w:pPr>
              <w:pStyle w:val="TableContents"/>
              <w:snapToGrid w:val="0"/>
            </w:pPr>
            <w:r>
              <w:rPr/>
              <w:t>Abdullah Hasan Taher Bayrakdar</w:t>
            </w:r>
            <w:r w:rsidR="203B64F4">
              <w:rPr/>
              <w:t xml:space="preserve"> </w:t>
            </w:r>
            <w:r w:rsidR="203B64F4">
              <w:rPr/>
              <w:t xml:space="preserve"> 1702299</w:t>
            </w:r>
          </w:p>
        </w:tc>
      </w:tr>
      <w:tr w:rsidR="002645B8" w:rsidTr="203B64F4" w14:paraId="4EF41433">
        <w:tc>
          <w:tcPr>
            <w:tcW w:w="2519" w:type="dxa"/>
            <w:shd w:val="clear" w:color="auto" w:fill="auto"/>
          </w:tcPr>
          <w:p w:rsidR="002645B8" w:rsidRDefault="00AD5769" w14:paraId="285A329E">
            <w:pPr>
              <w:pStyle w:val="TableContents"/>
            </w:pPr>
            <w:r>
              <w:rPr>
                <w:b/>
                <w:color w:val="800000"/>
              </w:rPr>
              <w:t>Company Reviewed:</w:t>
            </w:r>
          </w:p>
        </w:tc>
        <w:tc>
          <w:tcPr>
            <w:tcW w:w="4336" w:type="dxa"/>
            <w:shd w:val="clear" w:color="auto" w:fill="auto"/>
          </w:tcPr>
          <w:p w:rsidR="002645B8" w:rsidRDefault="007C6E6B" w14:paraId="2C254716">
            <w:pPr>
              <w:pStyle w:val="TableContents"/>
              <w:snapToGrid w:val="0"/>
            </w:pPr>
            <w:r>
              <w:t>HomeSmartHome</w:t>
            </w:r>
          </w:p>
        </w:tc>
      </w:tr>
    </w:tbl>
    <w:p w:rsidR="002645B8" w:rsidRDefault="002645B8" w14:paraId="5F492149">
      <w:pPr>
        <w:pStyle w:val="BodyText"/>
      </w:pPr>
    </w:p>
    <w:p w:rsidR="002645B8" w:rsidRDefault="00AD5769" w14:paraId="01AE9F06">
      <w:pPr>
        <w:pStyle w:val="Heading2"/>
        <w:rPr>
          <w:color w:val="FFFFFF"/>
        </w:rPr>
      </w:pPr>
      <w:r>
        <w:t>Grading</w:t>
      </w:r>
    </w:p>
    <w:tbl>
      <w:tblPr>
        <w:tblW w:w="0" w:type="auto"/>
        <w:tblInd w:w="-1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5099"/>
        <w:gridCol w:w="2060"/>
      </w:tblGrid>
      <w:tr w:rsidR="002645B8" w:rsidTr="6F8F5EF8" w14:paraId="68B82C41">
        <w:tc>
          <w:tcPr>
            <w:tcW w:w="5099" w:type="dxa"/>
            <w:tcBorders>
              <w:top w:val="single" w:color="800000" w:sz="8" w:space="0"/>
              <w:left w:val="single" w:color="800000" w:sz="8" w:space="0"/>
              <w:bottom w:val="single" w:color="800000" w:sz="8" w:space="0"/>
            </w:tcBorders>
            <w:shd w:val="clear" w:color="auto" w:fill="B84747"/>
          </w:tcPr>
          <w:p w:rsidR="002645B8" w:rsidRDefault="00AD5769" w14:paraId="52F4EA3B" w14:noSpellErr="1">
            <w:pPr>
              <w:pStyle w:val="TableHeading"/>
              <w:jc w:val="left"/>
              <w:rPr>
                <w:color w:val="FFFFFF"/>
              </w:rPr>
            </w:pPr>
            <w:r w:rsidRPr="6F8F5EF8">
              <w:rPr>
                <w:color w:val="823B0B" w:themeColor="accent2" w:themeShade="7F"/>
              </w:rPr>
              <w:t>Item</w:t>
            </w:r>
          </w:p>
        </w:tc>
        <w:tc>
          <w:tcPr>
            <w:tcW w:w="2060" w:type="dxa"/>
            <w:tcBorders>
              <w:top w:val="single" w:color="800000" w:sz="8" w:space="0"/>
              <w:left w:val="single" w:color="800000" w:sz="8" w:space="0"/>
              <w:bottom w:val="single" w:color="800000" w:sz="8" w:space="0"/>
              <w:right w:val="single" w:color="800000" w:sz="8" w:space="0"/>
            </w:tcBorders>
            <w:shd w:val="clear" w:color="auto" w:fill="B84747"/>
          </w:tcPr>
          <w:p w:rsidR="002645B8" w:rsidRDefault="00AD5769" w14:paraId="3410CD73" w14:noSpellErr="1">
            <w:pPr>
              <w:pStyle w:val="TableHeading"/>
            </w:pPr>
            <w:r w:rsidRPr="6F8F5EF8">
              <w:rPr>
                <w:color w:val="823B0B" w:themeColor="accent2" w:themeShade="7F"/>
              </w:rPr>
              <w:t>Grade (over 10)</w:t>
            </w:r>
          </w:p>
        </w:tc>
      </w:tr>
      <w:tr w:rsidR="002645B8" w:rsidTr="6F8F5EF8" w14:paraId="09D904CE">
        <w:tc>
          <w:tcPr>
            <w:tcW w:w="5099" w:type="dxa"/>
            <w:tcBorders>
              <w:left w:val="single" w:color="800000" w:sz="8" w:space="0"/>
              <w:bottom w:val="single" w:color="800000" w:sz="8" w:space="0"/>
            </w:tcBorders>
            <w:shd w:val="clear" w:color="auto" w:fill="auto"/>
          </w:tcPr>
          <w:p w:rsidR="002645B8" w:rsidRDefault="00AD5769" w14:paraId="61BD36C1">
            <w:pPr>
              <w:pStyle w:val="TableContents"/>
            </w:pPr>
            <w:r>
              <w:t xml:space="preserve">Technical and Linguistic quality of the report </w:t>
            </w:r>
          </w:p>
        </w:tc>
        <w:tc>
          <w:tcPr>
            <w:tcW w:w="2060" w:type="dxa"/>
            <w:tcBorders>
              <w:left w:val="single" w:color="800000" w:sz="8" w:space="0"/>
              <w:bottom w:val="single" w:color="800000" w:sz="8" w:space="0"/>
              <w:right w:val="single" w:color="800000" w:sz="8" w:space="0"/>
            </w:tcBorders>
            <w:shd w:val="clear" w:color="auto" w:fill="auto"/>
          </w:tcPr>
          <w:p w:rsidR="002645B8" w:rsidP="3A23B5AE" w:rsidRDefault="3A23B5AE" w14:paraId="5A195D5A">
            <w:pPr>
              <w:pStyle w:val="TableContents"/>
              <w:snapToGrid w:val="0"/>
              <w:jc w:val="center"/>
            </w:pPr>
            <w:r>
              <w:t>8</w:t>
            </w:r>
          </w:p>
        </w:tc>
      </w:tr>
      <w:tr w:rsidR="002645B8" w:rsidTr="6F8F5EF8" w14:paraId="57BB7ABA">
        <w:tc>
          <w:tcPr>
            <w:tcW w:w="5099" w:type="dxa"/>
            <w:tcBorders>
              <w:left w:val="single" w:color="800000" w:sz="8" w:space="0"/>
              <w:bottom w:val="single" w:color="800000" w:sz="8" w:space="0"/>
            </w:tcBorders>
            <w:shd w:val="clear" w:color="auto" w:fill="auto"/>
          </w:tcPr>
          <w:p w:rsidR="002645B8" w:rsidRDefault="00AD5769" w14:paraId="4C33A4D1">
            <w:pPr>
              <w:pStyle w:val="TableContents"/>
            </w:pPr>
            <w:r>
              <w:t xml:space="preserve">Problem definition </w:t>
            </w:r>
          </w:p>
        </w:tc>
        <w:tc>
          <w:tcPr>
            <w:tcW w:w="2060" w:type="dxa"/>
            <w:tcBorders>
              <w:left w:val="single" w:color="800000" w:sz="8" w:space="0"/>
              <w:bottom w:val="single" w:color="800000" w:sz="8" w:space="0"/>
              <w:right w:val="single" w:color="800000" w:sz="8" w:space="0"/>
            </w:tcBorders>
            <w:shd w:val="clear" w:color="auto" w:fill="auto"/>
          </w:tcPr>
          <w:p w:rsidR="002645B8" w:rsidP="006C1F49" w:rsidRDefault="006C1F49" w14:paraId="564E0A50" w14:noSpellErr="1" w14:textId="6F8F5EF8">
            <w:pPr>
              <w:pStyle w:val="TableContents"/>
              <w:snapToGrid w:val="0"/>
              <w:jc w:val="center"/>
            </w:pPr>
            <w:r>
              <w:rPr/>
              <w:t>7</w:t>
            </w:r>
            <w:r w:rsidR="6F8F5EF8">
              <w:rPr/>
              <w:t>.5</w:t>
            </w:r>
          </w:p>
        </w:tc>
      </w:tr>
      <w:tr w:rsidR="002645B8" w:rsidTr="6F8F5EF8" w14:paraId="561AC2C2">
        <w:tc>
          <w:tcPr>
            <w:tcW w:w="5099" w:type="dxa"/>
            <w:tcBorders>
              <w:left w:val="single" w:color="800000" w:sz="8" w:space="0"/>
              <w:bottom w:val="single" w:color="800000" w:sz="8" w:space="0"/>
            </w:tcBorders>
            <w:shd w:val="clear" w:color="auto" w:fill="auto"/>
          </w:tcPr>
          <w:p w:rsidR="002645B8" w:rsidRDefault="00AD5769" w14:paraId="15E42C0A">
            <w:pPr>
              <w:pStyle w:val="TableContents"/>
            </w:pPr>
            <w:r>
              <w:t xml:space="preserve">Design of data (classes, files, syntax) </w:t>
            </w:r>
          </w:p>
        </w:tc>
        <w:tc>
          <w:tcPr>
            <w:tcW w:w="2060" w:type="dxa"/>
            <w:tcBorders>
              <w:left w:val="single" w:color="800000" w:sz="8" w:space="0"/>
              <w:bottom w:val="single" w:color="800000" w:sz="8" w:space="0"/>
              <w:right w:val="single" w:color="800000" w:sz="8" w:space="0"/>
            </w:tcBorders>
            <w:shd w:val="clear" w:color="auto" w:fill="auto"/>
          </w:tcPr>
          <w:p w:rsidR="002645B8" w:rsidP="0054612C" w:rsidRDefault="0054612C" w14:paraId="14269164">
            <w:pPr>
              <w:pStyle w:val="TableContents"/>
              <w:snapToGrid w:val="0"/>
              <w:jc w:val="center"/>
            </w:pPr>
            <w:r>
              <w:t>9</w:t>
            </w:r>
          </w:p>
        </w:tc>
      </w:tr>
      <w:tr w:rsidR="002645B8" w:rsidTr="6F8F5EF8" w14:paraId="7A3FF09C">
        <w:tc>
          <w:tcPr>
            <w:tcW w:w="5099" w:type="dxa"/>
            <w:tcBorders>
              <w:left w:val="single" w:color="800000" w:sz="8" w:space="0"/>
              <w:bottom w:val="single" w:color="800000" w:sz="8" w:space="0"/>
            </w:tcBorders>
            <w:shd w:val="clear" w:color="auto" w:fill="auto"/>
          </w:tcPr>
          <w:p w:rsidR="002645B8" w:rsidRDefault="00AD5769" w14:paraId="795585E0">
            <w:pPr>
              <w:pStyle w:val="TableContents"/>
            </w:pPr>
            <w:r>
              <w:t xml:space="preserve">Architectural design </w:t>
            </w:r>
          </w:p>
        </w:tc>
        <w:tc>
          <w:tcPr>
            <w:tcW w:w="2060" w:type="dxa"/>
            <w:tcBorders>
              <w:left w:val="single" w:color="800000" w:sz="8" w:space="0"/>
              <w:bottom w:val="single" w:color="800000" w:sz="8" w:space="0"/>
              <w:right w:val="single" w:color="800000" w:sz="8" w:space="0"/>
            </w:tcBorders>
            <w:shd w:val="clear" w:color="auto" w:fill="auto"/>
          </w:tcPr>
          <w:p w:rsidR="002645B8" w:rsidP="6F8F5EF8" w:rsidRDefault="002645B8" w14:paraId="5430B3BA" w14:noSpellErr="1">
            <w:pPr>
              <w:pStyle w:val="TableContents"/>
              <w:snapToGrid w:val="0"/>
              <w:jc w:val="center"/>
            </w:pPr>
            <w:r w:rsidR="6F8F5EF8">
              <w:rPr/>
              <w:t>7</w:t>
            </w:r>
          </w:p>
        </w:tc>
      </w:tr>
      <w:tr w:rsidR="002645B8" w:rsidTr="6F8F5EF8" w14:paraId="65F4DBCA">
        <w:tc>
          <w:tcPr>
            <w:tcW w:w="5099" w:type="dxa"/>
            <w:tcBorders>
              <w:left w:val="single" w:color="800000" w:sz="8" w:space="0"/>
              <w:bottom w:val="single" w:color="800000" w:sz="8" w:space="0"/>
            </w:tcBorders>
            <w:shd w:val="clear" w:color="auto" w:fill="auto"/>
          </w:tcPr>
          <w:p w:rsidR="002645B8" w:rsidRDefault="00AD5769" w14:paraId="31783A97">
            <w:pPr>
              <w:pStyle w:val="TableContents"/>
            </w:pPr>
            <w:r>
              <w:t xml:space="preserve">Design of  software interfaces </w:t>
            </w:r>
          </w:p>
        </w:tc>
        <w:tc>
          <w:tcPr>
            <w:tcW w:w="2060" w:type="dxa"/>
            <w:tcBorders>
              <w:left w:val="single" w:color="800000" w:sz="8" w:space="0"/>
              <w:bottom w:val="single" w:color="800000" w:sz="8" w:space="0"/>
              <w:right w:val="single" w:color="800000" w:sz="8" w:space="0"/>
            </w:tcBorders>
            <w:shd w:val="clear" w:color="auto" w:fill="auto"/>
          </w:tcPr>
          <w:p w:rsidR="002645B8" w:rsidP="6F8F5EF8" w:rsidRDefault="002645B8" w14:paraId="686B2032" w14:noSpellErr="1">
            <w:pPr>
              <w:pStyle w:val="TableContents"/>
              <w:snapToGrid w:val="0"/>
              <w:jc w:val="center"/>
            </w:pPr>
            <w:r w:rsidR="6F8F5EF8">
              <w:rPr/>
              <w:t>8</w:t>
            </w:r>
          </w:p>
        </w:tc>
      </w:tr>
      <w:tr w:rsidR="002645B8" w:rsidTr="6F8F5EF8" w14:paraId="0B39ECE1">
        <w:tc>
          <w:tcPr>
            <w:tcW w:w="5099" w:type="dxa"/>
            <w:tcBorders>
              <w:left w:val="single" w:color="800000" w:sz="8" w:space="0"/>
              <w:bottom w:val="single" w:color="800000" w:sz="8" w:space="0"/>
            </w:tcBorders>
            <w:shd w:val="clear" w:color="auto" w:fill="auto"/>
          </w:tcPr>
          <w:p w:rsidR="002645B8" w:rsidRDefault="00AD5769" w14:paraId="701C5C38">
            <w:pPr>
              <w:pStyle w:val="TableContents"/>
            </w:pPr>
            <w:r>
              <w:t>Design of modules in detail</w:t>
            </w:r>
          </w:p>
        </w:tc>
        <w:tc>
          <w:tcPr>
            <w:tcW w:w="2060" w:type="dxa"/>
            <w:tcBorders>
              <w:left w:val="single" w:color="800000" w:sz="8" w:space="0"/>
              <w:bottom w:val="single" w:color="800000" w:sz="8" w:space="0"/>
              <w:right w:val="single" w:color="800000" w:sz="8" w:space="0"/>
            </w:tcBorders>
            <w:shd w:val="clear" w:color="auto" w:fill="auto"/>
          </w:tcPr>
          <w:p w:rsidR="002645B8" w:rsidP="6F8F5EF8" w:rsidRDefault="002645B8" w14:paraId="6EF5C2EA" w14:noSpellErr="1">
            <w:pPr>
              <w:pStyle w:val="TableContents"/>
              <w:snapToGrid w:val="0"/>
              <w:jc w:val="center"/>
            </w:pPr>
            <w:r w:rsidR="6F8F5EF8">
              <w:rPr/>
              <w:t>8.5</w:t>
            </w:r>
          </w:p>
        </w:tc>
      </w:tr>
      <w:tr w:rsidR="002645B8" w:rsidTr="6F8F5EF8" w14:paraId="686DE6E8">
        <w:tc>
          <w:tcPr>
            <w:tcW w:w="5099" w:type="dxa"/>
            <w:tcBorders>
              <w:left w:val="single" w:color="800000" w:sz="8" w:space="0"/>
              <w:bottom w:val="single" w:color="800000" w:sz="8" w:space="0"/>
            </w:tcBorders>
            <w:shd w:val="clear" w:color="auto" w:fill="auto"/>
          </w:tcPr>
          <w:p w:rsidR="002645B8" w:rsidRDefault="00AD5769" w14:paraId="5ADC0895">
            <w:pPr>
              <w:pStyle w:val="TableContents"/>
            </w:pPr>
            <w:r>
              <w:t xml:space="preserve">Overall evaluation </w:t>
            </w:r>
          </w:p>
        </w:tc>
        <w:tc>
          <w:tcPr>
            <w:tcW w:w="2060" w:type="dxa"/>
            <w:tcBorders>
              <w:left w:val="single" w:color="800000" w:sz="8" w:space="0"/>
              <w:bottom w:val="single" w:color="800000" w:sz="8" w:space="0"/>
              <w:right w:val="single" w:color="800000" w:sz="8" w:space="0"/>
            </w:tcBorders>
            <w:shd w:val="clear" w:color="auto" w:fill="auto"/>
          </w:tcPr>
          <w:p w:rsidR="002645B8" w:rsidP="3A23B5AE" w:rsidRDefault="3A23B5AE" w14:paraId="30B39A10">
            <w:pPr>
              <w:pStyle w:val="TableContents"/>
              <w:snapToGrid w:val="0"/>
              <w:jc w:val="center"/>
            </w:pPr>
            <w:r>
              <w:t>8.5</w:t>
            </w:r>
          </w:p>
        </w:tc>
      </w:tr>
    </w:tbl>
    <w:p w:rsidR="002645B8" w:rsidRDefault="002645B8" w14:paraId="1861A0D7">
      <w:pPr>
        <w:pStyle w:val="BodyText"/>
      </w:pPr>
    </w:p>
    <w:p w:rsidR="002645B8" w:rsidRDefault="002645B8" w14:paraId="239E1591">
      <w:pPr>
        <w:pStyle w:val="BodyText"/>
      </w:pPr>
    </w:p>
    <w:p w:rsidR="002645B8" w:rsidRDefault="00AD5769" w14:paraId="47DBA248">
      <w:pPr>
        <w:pStyle w:val="Heading2"/>
        <w:pageBreakBefore/>
        <w:rPr>
          <w:color w:val="800000"/>
        </w:rPr>
      </w:pPr>
      <w:r>
        <w:lastRenderedPageBreak/>
        <w:t>Review Feedback</w:t>
      </w:r>
    </w:p>
    <w:tbl>
      <w:tblPr>
        <w:tblW w:w="0" w:type="auto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2549"/>
        <w:gridCol w:w="4306"/>
      </w:tblGrid>
      <w:tr w:rsidR="002645B8" w:rsidTr="3A23B5AE" w14:paraId="5C69AEB0">
        <w:tc>
          <w:tcPr>
            <w:tcW w:w="2549" w:type="dxa"/>
            <w:shd w:val="clear" w:color="auto" w:fill="auto"/>
          </w:tcPr>
          <w:p w:rsidR="002645B8" w:rsidRDefault="00AD5769" w14:paraId="62AABFD5">
            <w:pPr>
              <w:pStyle w:val="TableContents"/>
            </w:pPr>
            <w:r>
              <w:rPr>
                <w:b/>
                <w:color w:val="800000"/>
              </w:rPr>
              <w:t>Project Topic:</w:t>
            </w:r>
          </w:p>
        </w:tc>
        <w:tc>
          <w:tcPr>
            <w:tcW w:w="4306" w:type="dxa"/>
            <w:shd w:val="clear" w:color="auto" w:fill="auto"/>
          </w:tcPr>
          <w:p w:rsidR="002645B8" w:rsidRDefault="3A23B5AE" w14:paraId="3383A39F">
            <w:pPr>
              <w:pStyle w:val="TableContents"/>
              <w:rPr>
                <w:b/>
                <w:color w:val="800000"/>
              </w:rPr>
            </w:pPr>
            <w:r>
              <w:t>Smarthome</w:t>
            </w:r>
          </w:p>
        </w:tc>
      </w:tr>
      <w:tr w:rsidR="002645B8" w:rsidTr="3A23B5AE" w14:paraId="190BBF52">
        <w:tc>
          <w:tcPr>
            <w:tcW w:w="2549" w:type="dxa"/>
            <w:shd w:val="clear" w:color="auto" w:fill="auto"/>
          </w:tcPr>
          <w:p w:rsidR="002645B8" w:rsidRDefault="00AD5769" w14:paraId="25828E74">
            <w:pPr>
              <w:pStyle w:val="TableContents"/>
            </w:pPr>
            <w:r>
              <w:rPr>
                <w:b/>
                <w:color w:val="800000"/>
              </w:rPr>
              <w:t>Company reviewed:</w:t>
            </w:r>
          </w:p>
        </w:tc>
        <w:tc>
          <w:tcPr>
            <w:tcW w:w="4306" w:type="dxa"/>
            <w:shd w:val="clear" w:color="auto" w:fill="auto"/>
          </w:tcPr>
          <w:p w:rsidR="002645B8" w:rsidRDefault="006C1F49" w14:paraId="7AD52280">
            <w:pPr>
              <w:pStyle w:val="TableContents"/>
              <w:snapToGrid w:val="0"/>
            </w:pPr>
            <w:r>
              <w:t>HomeSmartHome</w:t>
            </w:r>
          </w:p>
        </w:tc>
      </w:tr>
    </w:tbl>
    <w:p w:rsidR="002645B8" w:rsidRDefault="002645B8" w14:paraId="4D8BD4F8"/>
    <w:p w:rsidR="002645B8" w:rsidRDefault="002645B8" w14:paraId="5C4C0922"/>
    <w:p w:rsidR="002645B8" w:rsidP="543B48FD" w:rsidRDefault="00AD5769" w14:paraId="0645DF64" w14:noSpellErr="1" w14:textId="543B48FD">
      <w:pPr>
        <w:numPr>
          <w:ilvl w:val="0"/>
          <w:numId w:val="2"/>
        </w:numPr>
        <w:jc w:val="both"/>
      </w:pPr>
      <w:r>
        <w:rPr/>
        <w:t xml:space="preserve">What do you think about the </w:t>
      </w:r>
      <w:r>
        <w:rPr/>
        <w:t>quality of this design?</w:t>
      </w:r>
      <w:r>
        <w:br/>
      </w:r>
      <w:r>
        <w:br/>
      </w:r>
      <w:r w:rsidR="543B48FD">
        <w:rPr/>
        <w:t xml:space="preserve">    </w:t>
      </w:r>
      <w:r w:rsidR="006C1F49">
        <w:rPr/>
        <w:t>Construction of the system looks well managed and designed, properly divided into layers and subsystems.</w:t>
      </w:r>
      <w:r w:rsidR="00072213">
        <w:rPr/>
        <w:t xml:space="preserve"> Also,</w:t>
      </w:r>
      <w:r w:rsidR="006C1F49">
        <w:rPr/>
        <w:t xml:space="preserve"> document provides a good way of comprehending those design components</w:t>
      </w:r>
      <w:r w:rsidR="00072213">
        <w:rPr/>
        <w:t xml:space="preserve"> in a clear and easy manner</w:t>
      </w:r>
      <w:r w:rsidR="006C1F49">
        <w:rPr/>
        <w:t>.</w:t>
      </w:r>
    </w:p>
    <w:p w:rsidR="002645B8" w:rsidRDefault="00AD5769" w14:paraId="54884B80">
      <w:pPr>
        <w:ind w:left="283"/>
      </w:pPr>
      <w:r>
        <w:br/>
      </w:r>
    </w:p>
    <w:p w:rsidR="002645B8" w:rsidP="3F3CB5DD" w:rsidRDefault="00AD5769" w14:paraId="6245BEDE" w14:textId="3F3CB5DD">
      <w:pPr>
        <w:numPr>
          <w:ilvl w:val="0"/>
          <w:numId w:val="2"/>
        </w:numPr>
        <w:jc w:val="both"/>
      </w:pPr>
      <w:r>
        <w:rPr/>
        <w:t>Are there any missing user features that you think necessary?</w:t>
      </w:r>
      <w:r>
        <w:br/>
      </w:r>
      <w:r>
        <w:br/>
      </w:r>
      <w:r w:rsidRPr="3F3CB5DD" w:rsidR="3F3CB5DD">
        <w:rPr>
          <w:rFonts w:ascii="Bitstream Charter" w:hAnsi="Bitstream Charter" w:eastAsia="Bitstream Charter" w:cs="Bitstream Charter"/>
          <w:sz w:val="24"/>
          <w:szCs w:val="24"/>
        </w:rPr>
        <w:t xml:space="preserve">     Different configuration styles for the machines could be included. For example the content type for a </w:t>
      </w:r>
      <w:r w:rsidRPr="3F3CB5DD" w:rsidR="3F3CB5DD">
        <w:rPr>
          <w:rFonts w:ascii="Bitstream Charter" w:hAnsi="Bitstream Charter" w:eastAsia="Bitstream Charter" w:cs="Bitstream Charter"/>
          <w:sz w:val="24"/>
          <w:szCs w:val="24"/>
        </w:rPr>
        <w:t>washing machine or a</w:t>
      </w:r>
      <w:r w:rsidRPr="3F3CB5DD" w:rsidR="3F3CB5DD">
        <w:rPr>
          <w:rFonts w:ascii="Bitstream Charter" w:hAnsi="Bitstream Charter" w:eastAsia="Bitstream Charter" w:cs="Bitstream Charter"/>
          <w:sz w:val="24"/>
          <w:szCs w:val="24"/>
        </w:rPr>
        <w:t xml:space="preserve"> </w:t>
      </w:r>
      <w:r w:rsidRPr="3F3CB5DD" w:rsidR="3F3CB5DD">
        <w:rPr>
          <w:rFonts w:ascii="Bitstream Charter" w:hAnsi="Bitstream Charter" w:eastAsia="Bitstream Charter" w:cs="Bitstream Charter"/>
          <w:sz w:val="24"/>
          <w:szCs w:val="24"/>
        </w:rPr>
        <w:t>refrigerator.</w:t>
      </w:r>
      <w:r>
        <w:br/>
      </w:r>
      <w:r>
        <w:br/>
      </w:r>
    </w:p>
    <w:p w:rsidR="002645B8" w:rsidP="543B48FD" w:rsidRDefault="00AD5769" w14:paraId="55BCF0B5" w14:textId="4D04727A" w14:noSpellErr="1">
      <w:pPr>
        <w:numPr>
          <w:ilvl w:val="0"/>
          <w:numId w:val="2"/>
        </w:numPr>
        <w:jc w:val="both"/>
      </w:pPr>
      <w:r>
        <w:rPr/>
        <w:t>If you were going to implement this design, what would be the problems?</w:t>
      </w:r>
      <w:r>
        <w:br/>
      </w:r>
      <w:r>
        <w:br/>
      </w:r>
      <w:r w:rsidRPr="3F3CB5DD" w:rsidR="543B48FD">
        <w:rPr>
          <w:rFonts w:ascii="Bitstream Charter" w:hAnsi="Bitstream Charter" w:eastAsia="Bitstream Charter" w:cs="Bitstream Charter"/>
          <w:sz w:val="24"/>
          <w:szCs w:val="24"/>
        </w:rPr>
        <w:t xml:space="preserve">    The missing device control features can be a problem while trying to implement a smart appliances’ application. Additionally, there is no information about how to compute power consumption.</w:t>
      </w:r>
      <w:r>
        <w:br/>
      </w:r>
      <w:r>
        <w:br/>
      </w:r>
    </w:p>
    <w:p w:rsidR="002645B8" w:rsidRDefault="00AD5769" w14:paraId="4C4C5766" w14:noSpellErr="1" w14:textId="47BD948A">
      <w:pPr>
        <w:numPr>
          <w:ilvl w:val="0"/>
          <w:numId w:val="2"/>
        </w:numPr>
      </w:pPr>
      <w:r>
        <w:rPr/>
        <w:t>What do you like most about this design?</w:t>
      </w:r>
      <w:r>
        <w:br/>
      </w:r>
      <w:r>
        <w:br/>
      </w:r>
      <w:r>
        <w:br/>
      </w:r>
      <w:r w:rsidR="3F3CB5DD">
        <w:rPr/>
        <w:t xml:space="preserve">    The data description i</w:t>
      </w:r>
      <w:r w:rsidR="3F3CB5DD">
        <w:rPr/>
        <w:t xml:space="preserve">n the design report </w:t>
      </w:r>
      <w:r w:rsidR="3F3CB5DD">
        <w:rPr/>
        <w:t xml:space="preserve">and it's </w:t>
      </w:r>
      <w:r w:rsidR="3F3CB5DD">
        <w:rPr/>
        <w:t>user-</w:t>
      </w:r>
      <w:r w:rsidR="3F3CB5DD">
        <w:rPr/>
        <w:t>friendly</w:t>
      </w:r>
      <w:r w:rsidR="3F3CB5DD">
        <w:rPr/>
        <w:t xml:space="preserve"> interfaces are the most things that I liked</w:t>
      </w:r>
      <w:r w:rsidR="3F3CB5DD">
        <w:rPr/>
        <w:t>.</w:t>
      </w:r>
      <w:r>
        <w:br/>
      </w:r>
      <w:r>
        <w:br/>
      </w:r>
    </w:p>
    <w:p w:rsidR="002645B8" w:rsidRDefault="00AD5769" w14:paraId="305CA48B">
      <w:pPr>
        <w:numPr>
          <w:ilvl w:val="0"/>
          <w:numId w:val="2"/>
        </w:numPr>
      </w:pPr>
      <w:r>
        <w:t>What do you think about the report?</w:t>
      </w:r>
      <w:r>
        <w:t xml:space="preserve"> Does it express the details of the design clearly and effectively?</w:t>
      </w:r>
      <w:r>
        <w:br/>
      </w:r>
    </w:p>
    <w:p w:rsidR="002645B8" w:rsidP="543B48FD" w:rsidRDefault="3A23B5AE" w14:paraId="5CBE3869" w14:noSpellErr="1">
      <w:pPr>
        <w:jc w:val="both"/>
      </w:pPr>
      <w:r>
        <w:rPr/>
        <w:t xml:space="preserve">    In general it is a good design report, but control requirements and the constraint</w:t>
      </w:r>
      <w:r w:rsidR="47E3A9D2">
        <w:rPr/>
        <w:t xml:space="preserve">s </w:t>
      </w:r>
      <w:r>
        <w:rPr/>
        <w:t xml:space="preserve">are not explained clearly. Moreover, detailed system architecture description </w:t>
      </w:r>
      <w:r w:rsidR="47E3A9D2">
        <w:rPr/>
        <w:t>and traceability matrix are</w:t>
      </w:r>
      <w:r>
        <w:rPr/>
        <w:t xml:space="preserve"> missing. </w:t>
      </w:r>
    </w:p>
    <w:sectPr w:rsidR="002645B8" w:rsidSect="002645B8">
      <w:footerReference w:type="default" r:id="rId7"/>
      <w:pgSz w:w="12240" w:h="15840" w:orient="portrait"/>
      <w:pgMar w:top="1440" w:right="1800" w:bottom="2013" w:left="1800" w:header="720" w:footer="1440" w:gutter="0"/>
      <w:cols w:space="720"/>
      <w:docGrid w:linePitch="360"/>
    </w:sectPr>
  </w:body>
</w:document>
</file>

<file path=word/endnotes.xml><?xml version="1.0" encoding="utf-8"?>
<w:end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endnote w:type="separator" w:id="0">
    <w:p w:rsidR="00AD5769" w:rsidRDefault="00AD5769" w14:paraId="3AC223C7">
      <w:r>
        <w:separator/>
      </w:r>
    </w:p>
  </w:endnote>
  <w:endnote w:type="continuationSeparator" w:id="1">
    <w:p w:rsidR="00AD5769" w:rsidRDefault="00AD5769" w14:paraId="47AE5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Bitstream Charter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Bitstream Vera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p w14:paraId="6DD31E12" w:rsidR="002645B8" w:rsidRDefault="002645B8">
    <w:pPr>
      <w:pStyle w:val="Footer"/>
      <w:jc w:val="center"/>
    </w:pPr>
    <w:r>
      <w:fldChar w:fldCharType="begin"/>
    </w:r>
    <w:r w:rsidR="00AD5769">
      <w:instrText xml:space="preserve"> PAGE \*Arabic </w:instrText>
    </w:r>
    <w:r>
      <w:fldChar w:fldCharType="separate"/>
    </w:r>
    <w:r w:rsidR="007C6E6B">
      <w:rPr>
        <w:noProof/>
      </w:rPr>
      <w:t>2</w:t>
    </w:r>
    <w:r>
      <w:fldChar w:fldCharType="end"/>
    </w:r>
  </w:p>
</w:ftr>
</file>

<file path=word/footnotes.xml><?xml version="1.0" encoding="utf-8"?>
<w:foot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footnote w:type="separator" w:id="0">
    <w:p w:rsidR="00AD5769" w:rsidRDefault="00AD5769" w14:paraId="43CA2986">
      <w:r>
        <w:separator/>
      </w:r>
    </w:p>
  </w:footnote>
  <w:footnote w:type="continuationSeparator" w:id="1">
    <w:p w:rsidR="00AD5769" w:rsidRDefault="00AD5769" w14:paraId="1A6384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w14="http://schemas.microsoft.com/office/word/2010/wordml" xmlns:mc="http://schemas.openxmlformats.org/markup-compatibility/2006" mc:Ignorable="w14">
  <w:zoom w:percent="100"/>
  <w:displayBackgroundShape/>
  <w:embedSystemFonts/>
  <w:stylePaneFormatFilter w:val="000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3A23B5AE"/>
    <w:rsid w:val="00072213"/>
    <w:rsid w:val="002645B8"/>
    <w:rsid w:val="0054612C"/>
    <w:rsid w:val="006C1F49"/>
    <w:rsid w:val="007C6E6B"/>
    <w:rsid w:val="00883C12"/>
    <w:rsid w:val="00A621C2"/>
    <w:rsid w:val="00AD5769"/>
    <w:rsid w:val="203B64F4"/>
    <w:rsid w:val="3A23B5AE"/>
    <w:rsid w:val="3F3CB5DD"/>
    <w:rsid w:val="47E3A9D2"/>
    <w:rsid w:val="543B48FD"/>
    <w:rsid w:val="6F8F5E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57C60987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Times New Roman" w:hAnsi="Times New Roman" w:eastAsia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645B8"/>
    <w:pPr>
      <w:widowControl w:val="0"/>
      <w:suppressAutoHyphens/>
    </w:pPr>
    <w:rPr>
      <w:rFonts w:ascii="Bitstream Charter" w:hAnsi="Bitstream Charter" w:eastAsia="Bitstream Vera Sans"/>
      <w:sz w:val="24"/>
      <w:szCs w:val="24"/>
    </w:rPr>
  </w:style>
  <w:style w:type="paragraph" w:styleId="Heading1">
    <w:name w:val="heading 1"/>
    <w:basedOn w:val="Heading"/>
    <w:next w:val="BodyText"/>
    <w:qFormat/>
    <w:rsid w:val="002645B8"/>
    <w:pPr>
      <w:tabs>
        <w:tab w:val="num" w:pos="0"/>
      </w:tabs>
      <w:outlineLvl w:val="0"/>
    </w:pPr>
    <w:rPr>
      <w:rFonts w:ascii="Bitstream Charter" w:hAnsi="Bitstream Charter"/>
      <w:b/>
      <w:bCs/>
      <w:sz w:val="48"/>
      <w:szCs w:val="48"/>
    </w:rPr>
  </w:style>
  <w:style w:type="paragraph" w:styleId="Heading2">
    <w:name w:val="heading 2"/>
    <w:basedOn w:val="Heading"/>
    <w:next w:val="BodyText"/>
    <w:qFormat/>
    <w:rsid w:val="002645B8"/>
    <w:pPr>
      <w:tabs>
        <w:tab w:val="num" w:pos="0"/>
      </w:tabs>
      <w:outlineLvl w:val="1"/>
    </w:pPr>
    <w:rPr>
      <w:rFonts w:ascii="Bitstream Charter" w:hAnsi="Bitstream Charter" w:eastAsia="Bitstream Vera Sans" w:cs="Tahoma"/>
      <w:b/>
      <w:b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Absatz-Standardschriftart" w:customStyle="1">
    <w:name w:val="Absatz-Standardschriftart"/>
    <w:rsid w:val="002645B8"/>
  </w:style>
  <w:style w:type="character" w:styleId="NumberingSymbols" w:customStyle="1">
    <w:name w:val="Numbering Symbols"/>
    <w:rsid w:val="002645B8"/>
  </w:style>
  <w:style w:type="paragraph" w:styleId="Heading" w:customStyle="1">
    <w:name w:val="Heading"/>
    <w:basedOn w:val="Normal"/>
    <w:next w:val="BodyText"/>
    <w:rsid w:val="002645B8"/>
    <w:pPr>
      <w:keepNext/>
      <w:spacing w:before="240" w:after="283"/>
    </w:pPr>
    <w:rPr>
      <w:rFonts w:ascii="Albany" w:hAnsi="Albany" w:eastAsia="HG Mincho Light J" w:cs="Arial Unicode MS"/>
      <w:sz w:val="28"/>
      <w:szCs w:val="28"/>
    </w:rPr>
  </w:style>
  <w:style w:type="paragraph" w:styleId="BodyText">
    <w:name w:val="Body Text"/>
    <w:basedOn w:val="Normal"/>
    <w:rsid w:val="002645B8"/>
    <w:pPr>
      <w:spacing w:after="120"/>
    </w:pPr>
  </w:style>
  <w:style w:type="paragraph" w:styleId="List">
    <w:name w:val="List"/>
    <w:basedOn w:val="BodyText"/>
    <w:rsid w:val="002645B8"/>
    <w:rPr>
      <w:rFonts w:cs="Tahoma"/>
    </w:rPr>
  </w:style>
  <w:style w:type="paragraph" w:styleId="Caption">
    <w:name w:val="caption"/>
    <w:basedOn w:val="Normal"/>
    <w:qFormat/>
    <w:rsid w:val="002645B8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Index" w:customStyle="1">
    <w:name w:val="Index"/>
    <w:basedOn w:val="Normal"/>
    <w:rsid w:val="002645B8"/>
    <w:pPr>
      <w:suppressLineNumbers/>
    </w:pPr>
    <w:rPr>
      <w:rFonts w:cs="Tahoma"/>
    </w:rPr>
  </w:style>
  <w:style w:type="paragraph" w:styleId="Footer">
    <w:name w:val="footer"/>
    <w:basedOn w:val="Normal"/>
    <w:rsid w:val="002645B8"/>
    <w:pPr>
      <w:suppressLineNumbers/>
      <w:tabs>
        <w:tab w:val="center" w:pos="4320"/>
        <w:tab w:val="right" w:pos="8640"/>
      </w:tabs>
    </w:pPr>
  </w:style>
  <w:style w:type="paragraph" w:styleId="TableContents" w:customStyle="1">
    <w:name w:val="Table Contents"/>
    <w:basedOn w:val="BodyText"/>
    <w:rsid w:val="002645B8"/>
    <w:rPr>
      <w:rFonts w:cs="Bitstream Charter"/>
    </w:rPr>
  </w:style>
  <w:style w:type="paragraph" w:styleId="TableHeading" w:customStyle="1">
    <w:name w:val="Table Heading"/>
    <w:basedOn w:val="TableContents"/>
    <w:rsid w:val="002645B8"/>
    <w:pPr>
      <w:suppressLineNumbers/>
      <w:jc w:val="center"/>
    </w:pPr>
    <w:rPr>
      <w:b/>
      <w:bCs/>
    </w:rPr>
  </w:style>
  <w:style w:type="paragraph" w:styleId="Header">
    <w:name w:val="header"/>
    <w:basedOn w:val="Normal"/>
    <w:rsid w:val="002645B8"/>
    <w:pPr>
      <w:suppressLineNumbers/>
      <w:tabs>
        <w:tab w:val="center" w:pos="4819"/>
        <w:tab w:val="right" w:pos="9638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lastModifiedBy>Abdullah Bayraktar</lastModifiedBy>
  <revision>13</revision>
  <lastPrinted>1601-01-01T00:00:00.0000000Z</lastPrinted>
  <dcterms:created xsi:type="dcterms:W3CDTF">2013-03-02T15:38:00.0000000Z</dcterms:created>
  <dcterms:modified xsi:type="dcterms:W3CDTF">2013-03-03T20:11:26.5302281Z</dcterms:modified>
</coreProperties>
</file>