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50" w:rsidRDefault="00683DC9">
      <w:pPr>
        <w:pStyle w:val="KonuBal"/>
      </w:pPr>
      <w:bookmarkStart w:id="0" w:name="_60hxhvyrt1t3"/>
      <w:bookmarkEnd w:id="0"/>
      <w:r>
        <w:t xml:space="preserve">Sprint Retrospective Document </w:t>
      </w:r>
    </w:p>
    <w:p w:rsidR="00D57050" w:rsidRDefault="00D57050">
      <w:pPr>
        <w:pStyle w:val="Normal1"/>
        <w:jc w:val="both"/>
        <w:rPr>
          <w:highlight w:val="yellow"/>
        </w:rPr>
      </w:pPr>
    </w:p>
    <w:p w:rsidR="00D57050" w:rsidRDefault="00470F2E">
      <w:pPr>
        <w:pStyle w:val="Normal1"/>
      </w:pPr>
      <w:r>
        <w:t>Date: 17</w:t>
      </w:r>
      <w:r w:rsidR="00683DC9">
        <w:t>/05/2018</w:t>
      </w:r>
    </w:p>
    <w:p w:rsidR="00D57050" w:rsidRDefault="00683DC9">
      <w:pPr>
        <w:pStyle w:val="Normal1"/>
      </w:pPr>
      <w:bookmarkStart w:id="1" w:name="_wjub06u30vga"/>
      <w:bookmarkEnd w:id="1"/>
      <w:r>
        <w:t xml:space="preserve">Group name / Project name: </w:t>
      </w:r>
      <w:proofErr w:type="spellStart"/>
      <w:r>
        <w:t>AgroIntelligence</w:t>
      </w:r>
      <w:proofErr w:type="spellEnd"/>
    </w:p>
    <w:p w:rsidR="00D57050" w:rsidRDefault="00683DC9">
      <w:pPr>
        <w:pStyle w:val="Normal1"/>
      </w:pPr>
      <w:r>
        <w:t xml:space="preserve">Members: </w:t>
      </w:r>
      <w:proofErr w:type="spellStart"/>
      <w:r>
        <w:t>Fatih</w:t>
      </w:r>
      <w:proofErr w:type="spellEnd"/>
      <w:r>
        <w:t xml:space="preserve"> </w:t>
      </w:r>
      <w:proofErr w:type="spellStart"/>
      <w:r>
        <w:t>Acun</w:t>
      </w:r>
      <w:proofErr w:type="spellEnd"/>
      <w:r>
        <w:t xml:space="preserve">, </w:t>
      </w:r>
      <w:proofErr w:type="spellStart"/>
      <w:r>
        <w:t>İsmail</w:t>
      </w:r>
      <w:proofErr w:type="spellEnd"/>
      <w:r>
        <w:t xml:space="preserve"> </w:t>
      </w:r>
      <w:proofErr w:type="spellStart"/>
      <w:r>
        <w:t>Balaban</w:t>
      </w:r>
      <w:proofErr w:type="spellEnd"/>
      <w:r>
        <w:t xml:space="preserve">, </w:t>
      </w:r>
      <w:proofErr w:type="spellStart"/>
      <w:r>
        <w:t>Furkan</w:t>
      </w:r>
      <w:proofErr w:type="spellEnd"/>
      <w:r>
        <w:t xml:space="preserve"> Murat, </w:t>
      </w:r>
      <w:proofErr w:type="spellStart"/>
      <w:r>
        <w:t>Onur</w:t>
      </w:r>
      <w:proofErr w:type="spellEnd"/>
      <w:r>
        <w:t xml:space="preserve"> </w:t>
      </w:r>
      <w:proofErr w:type="spellStart"/>
      <w:r>
        <w:t>Yigit</w:t>
      </w:r>
      <w:proofErr w:type="spellEnd"/>
      <w:r>
        <w:t xml:space="preserve"> </w:t>
      </w:r>
      <w:proofErr w:type="spellStart"/>
      <w:r>
        <w:t>Arpalı</w:t>
      </w:r>
      <w:proofErr w:type="spellEnd"/>
    </w:p>
    <w:p w:rsidR="00D57050" w:rsidRDefault="00683DC9">
      <w:pPr>
        <w:pStyle w:val="Normal1"/>
      </w:pPr>
      <w:r>
        <w:t xml:space="preserve">Assistant: </w:t>
      </w:r>
      <w:proofErr w:type="spellStart"/>
      <w:r>
        <w:t>Merve</w:t>
      </w:r>
      <w:proofErr w:type="spellEnd"/>
      <w:r>
        <w:t xml:space="preserve"> </w:t>
      </w:r>
      <w:proofErr w:type="spellStart"/>
      <w:r>
        <w:t>Asiler</w:t>
      </w:r>
      <w:proofErr w:type="spellEnd"/>
    </w:p>
    <w:p w:rsidR="00D57050" w:rsidRDefault="00683DC9">
      <w:pPr>
        <w:pStyle w:val="Normal1"/>
      </w:pPr>
      <w:r>
        <w:t xml:space="preserve">Supervisor: </w:t>
      </w:r>
      <w:proofErr w:type="spellStart"/>
      <w:r>
        <w:t>Selim</w:t>
      </w:r>
      <w:proofErr w:type="spellEnd"/>
      <w:r>
        <w:t xml:space="preserve"> </w:t>
      </w:r>
      <w:proofErr w:type="spellStart"/>
      <w:r>
        <w:t>Temizer</w:t>
      </w:r>
      <w:proofErr w:type="spellEnd"/>
    </w:p>
    <w:p w:rsidR="00D57050" w:rsidRDefault="003757D9">
      <w:pPr>
        <w:pStyle w:val="Heading1"/>
      </w:pPr>
      <w:r>
        <w:t>Sprint 9</w:t>
      </w:r>
      <w:r w:rsidR="00683DC9">
        <w:t xml:space="preserve"> summary </w:t>
      </w:r>
    </w:p>
    <w:tbl>
      <w:tblPr>
        <w:tblW w:w="9345" w:type="dxa"/>
        <w:tblInd w:w="-2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600"/>
      </w:tblPr>
      <w:tblGrid>
        <w:gridCol w:w="1440"/>
        <w:gridCol w:w="1680"/>
        <w:gridCol w:w="1650"/>
        <w:gridCol w:w="2885"/>
        <w:gridCol w:w="1690"/>
      </w:tblGrid>
      <w:tr w:rsidR="00D57050" w:rsidTr="003757D9">
        <w:tc>
          <w:tcPr>
            <w:tcW w:w="1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D57050" w:rsidRDefault="00683DC9">
            <w:pPr>
              <w:pStyle w:val="Normal1"/>
              <w:widowControl w:val="0"/>
              <w:spacing w:line="240" w:lineRule="auto"/>
            </w:pPr>
            <w:r>
              <w:t>Item ID (from the previous retrospective doc)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D57050" w:rsidRDefault="00683DC9">
            <w:pPr>
              <w:pStyle w:val="Normal1"/>
              <w:widowControl w:val="0"/>
              <w:spacing w:line="240" w:lineRule="auto"/>
            </w:pPr>
            <w:r>
              <w:t xml:space="preserve">ID of the related </w:t>
            </w:r>
            <w:proofErr w:type="spellStart"/>
            <w:r>
              <w:t>workpackage</w:t>
            </w:r>
            <w:proofErr w:type="spellEnd"/>
            <w:r>
              <w:t xml:space="preserve"> ID (from the Kick-off doc)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D57050" w:rsidRDefault="00683DC9">
            <w:pPr>
              <w:pStyle w:val="Normal1"/>
              <w:widowControl w:val="0"/>
              <w:spacing w:line="240" w:lineRule="auto"/>
            </w:pPr>
            <w:r>
              <w:t>Status</w:t>
            </w:r>
          </w:p>
        </w:tc>
        <w:tc>
          <w:tcPr>
            <w:tcW w:w="2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D57050" w:rsidRDefault="00683DC9">
            <w:pPr>
              <w:pStyle w:val="Normal1"/>
              <w:widowControl w:val="0"/>
              <w:spacing w:line="240" w:lineRule="auto"/>
            </w:pPr>
            <w:r>
              <w:t>Group’s comments</w:t>
            </w:r>
          </w:p>
        </w:tc>
        <w:tc>
          <w:tcPr>
            <w:tcW w:w="1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D57050" w:rsidRDefault="00683DC9">
            <w:pPr>
              <w:pStyle w:val="Normal1"/>
              <w:widowControl w:val="0"/>
              <w:spacing w:line="240" w:lineRule="auto"/>
            </w:pPr>
            <w:r>
              <w:t>Assistant or supervisor comments</w:t>
            </w:r>
          </w:p>
        </w:tc>
      </w:tr>
      <w:tr w:rsidR="003757D9" w:rsidTr="003757D9">
        <w:trPr>
          <w:trHeight w:val="933"/>
        </w:trPr>
        <w:tc>
          <w:tcPr>
            <w:tcW w:w="1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</w:pPr>
            <w:proofErr w:type="spellStart"/>
            <w:r>
              <w:t>WPBonus</w:t>
            </w:r>
            <w:proofErr w:type="spellEnd"/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3757D9" w:rsidRDefault="003757D9">
            <w:pPr>
              <w:pStyle w:val="Normal1"/>
              <w:widowControl w:val="0"/>
              <w:tabs>
                <w:tab w:val="center" w:pos="747"/>
              </w:tabs>
              <w:spacing w:line="240" w:lineRule="auto"/>
              <w:rPr>
                <w:highlight w:val="yellow"/>
              </w:rPr>
            </w:pPr>
            <w:r>
              <w:t>Complete</w:t>
            </w:r>
          </w:p>
        </w:tc>
        <w:tc>
          <w:tcPr>
            <w:tcW w:w="2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3757D9" w:rsidRDefault="003757D9" w:rsidP="00C275B0">
            <w:pPr>
              <w:pStyle w:val="Normal1"/>
              <w:widowControl w:val="0"/>
              <w:spacing w:line="240" w:lineRule="auto"/>
            </w:pPr>
            <w:proofErr w:type="spellStart"/>
            <w:r>
              <w:t>Nimf</w:t>
            </w:r>
            <w:proofErr w:type="spellEnd"/>
            <w:r>
              <w:t xml:space="preserve"> 1, 3, 4, 5 implemented</w:t>
            </w:r>
          </w:p>
        </w:tc>
        <w:tc>
          <w:tcPr>
            <w:tcW w:w="1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</w:pPr>
          </w:p>
        </w:tc>
      </w:tr>
      <w:tr w:rsidR="003757D9" w:rsidTr="003757D9">
        <w:tc>
          <w:tcPr>
            <w:tcW w:w="1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</w:pPr>
            <w:r>
              <w:t>2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3757D9" w:rsidRPr="003757D9" w:rsidRDefault="003757D9">
            <w:pPr>
              <w:pStyle w:val="Normal1"/>
              <w:widowControl w:val="0"/>
              <w:spacing w:line="240" w:lineRule="auto"/>
            </w:pPr>
            <w:proofErr w:type="spellStart"/>
            <w:r>
              <w:t>WPBonus</w:t>
            </w:r>
            <w:proofErr w:type="spellEnd"/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</w:pPr>
            <w:r>
              <w:t>In progress</w:t>
            </w:r>
          </w:p>
        </w:tc>
        <w:tc>
          <w:tcPr>
            <w:tcW w:w="2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</w:pPr>
            <w:r>
              <w:t xml:space="preserve">Paper’s introduction and abstract part written. </w:t>
            </w:r>
          </w:p>
        </w:tc>
        <w:tc>
          <w:tcPr>
            <w:tcW w:w="1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</w:pPr>
          </w:p>
        </w:tc>
      </w:tr>
      <w:tr w:rsidR="003757D9" w:rsidTr="003757D9">
        <w:tc>
          <w:tcPr>
            <w:tcW w:w="1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</w:pPr>
            <w:r>
              <w:t>3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3757D9" w:rsidRDefault="003757D9" w:rsidP="007E76F6">
            <w:pPr>
              <w:pStyle w:val="Normal1"/>
              <w:widowControl w:val="0"/>
              <w:spacing w:line="240" w:lineRule="auto"/>
            </w:pPr>
            <w:r>
              <w:t>WP7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3757D9" w:rsidRDefault="003757D9" w:rsidP="003757D9">
            <w:pPr>
              <w:pStyle w:val="Normal1"/>
              <w:widowControl w:val="0"/>
              <w:spacing w:line="240" w:lineRule="auto"/>
            </w:pPr>
            <w:r>
              <w:t>Complete</w:t>
            </w:r>
          </w:p>
        </w:tc>
        <w:tc>
          <w:tcPr>
            <w:tcW w:w="2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3757D9" w:rsidRDefault="003757D9" w:rsidP="003757D9">
            <w:pPr>
              <w:pStyle w:val="Normal1"/>
              <w:widowControl w:val="0"/>
              <w:spacing w:line="240" w:lineRule="auto"/>
            </w:pPr>
            <w:r>
              <w:t>New version is ready in local, will be deployed on the server.</w:t>
            </w:r>
          </w:p>
        </w:tc>
        <w:tc>
          <w:tcPr>
            <w:tcW w:w="1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</w:pPr>
          </w:p>
        </w:tc>
      </w:tr>
    </w:tbl>
    <w:p w:rsidR="00D57050" w:rsidRDefault="00D57050">
      <w:pPr>
        <w:pStyle w:val="Normal1"/>
        <w:rPr>
          <w:highlight w:val="yellow"/>
        </w:rPr>
      </w:pPr>
    </w:p>
    <w:p w:rsidR="00D57050" w:rsidRDefault="00683DC9">
      <w:pPr>
        <w:pStyle w:val="Heading1"/>
      </w:pPr>
      <w:bookmarkStart w:id="2" w:name="_580h6rb32imd"/>
      <w:bookmarkEnd w:id="2"/>
      <w:r>
        <w:t>Overall progress</w:t>
      </w:r>
    </w:p>
    <w:tbl>
      <w:tblPr>
        <w:tblW w:w="9468" w:type="dxa"/>
        <w:tblInd w:w="5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60" w:type="dxa"/>
          <w:bottom w:w="100" w:type="dxa"/>
          <w:right w:w="100" w:type="dxa"/>
        </w:tblCellMar>
        <w:tblLook w:val="04A0"/>
      </w:tblPr>
      <w:tblGrid>
        <w:gridCol w:w="813"/>
        <w:gridCol w:w="826"/>
        <w:gridCol w:w="1016"/>
        <w:gridCol w:w="1206"/>
        <w:gridCol w:w="1015"/>
        <w:gridCol w:w="1017"/>
        <w:gridCol w:w="1207"/>
        <w:gridCol w:w="1184"/>
        <w:gridCol w:w="1184"/>
      </w:tblGrid>
      <w:tr w:rsidR="003757D9" w:rsidTr="003757D9">
        <w:tc>
          <w:tcPr>
            <w:tcW w:w="9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spacing w:line="240" w:lineRule="auto"/>
            </w:pP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spacing w:line="240" w:lineRule="auto"/>
            </w:pPr>
            <w:r>
              <w:t>Sprint 1</w:t>
            </w:r>
          </w:p>
        </w:tc>
        <w:tc>
          <w:tcPr>
            <w:tcW w:w="10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spacing w:line="240" w:lineRule="auto"/>
            </w:pPr>
            <w:r>
              <w:t>Sprint 2</w:t>
            </w:r>
          </w:p>
        </w:tc>
        <w:tc>
          <w:tcPr>
            <w:tcW w:w="1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spacing w:line="240" w:lineRule="auto"/>
            </w:pPr>
            <w:r>
              <w:t>Sprint 3</w:t>
            </w:r>
          </w:p>
        </w:tc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spacing w:line="240" w:lineRule="auto"/>
            </w:pPr>
            <w:r>
              <w:t>Sprint 4</w:t>
            </w:r>
          </w:p>
        </w:tc>
        <w:tc>
          <w:tcPr>
            <w:tcW w:w="1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spacing w:line="240" w:lineRule="auto"/>
            </w:pPr>
            <w:r>
              <w:t>Sprint 6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spacing w:line="240" w:lineRule="auto"/>
            </w:pPr>
            <w:r>
              <w:t>Sprint 7</w:t>
            </w:r>
          </w:p>
        </w:tc>
        <w:tc>
          <w:tcPr>
            <w:tcW w:w="11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3757D9" w:rsidRDefault="003757D9">
            <w:pPr>
              <w:pStyle w:val="Normal1"/>
              <w:spacing w:line="240" w:lineRule="auto"/>
            </w:pPr>
            <w:r>
              <w:t>Sprint 8</w:t>
            </w:r>
          </w:p>
        </w:tc>
        <w:tc>
          <w:tcPr>
            <w:tcW w:w="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3757D9" w:rsidRDefault="003757D9">
            <w:pPr>
              <w:pStyle w:val="Normal1"/>
              <w:spacing w:line="240" w:lineRule="auto"/>
            </w:pPr>
            <w:r>
              <w:t>Sprint 9</w:t>
            </w:r>
          </w:p>
        </w:tc>
      </w:tr>
      <w:tr w:rsidR="003757D9" w:rsidTr="003757D9">
        <w:tc>
          <w:tcPr>
            <w:tcW w:w="9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spacing w:line="240" w:lineRule="auto"/>
            </w:pPr>
            <w:r>
              <w:t>MF1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0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%30</w:t>
            </w:r>
          </w:p>
        </w:tc>
        <w:tc>
          <w:tcPr>
            <w:tcW w:w="1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%100</w:t>
            </w:r>
          </w:p>
        </w:tc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1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3757D9" w:rsidTr="003757D9">
        <w:tc>
          <w:tcPr>
            <w:tcW w:w="9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spacing w:line="240" w:lineRule="auto"/>
            </w:pPr>
            <w:r>
              <w:t>MF2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0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%50</w:t>
            </w:r>
          </w:p>
        </w:tc>
        <w:tc>
          <w:tcPr>
            <w:tcW w:w="1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%90</w:t>
            </w:r>
          </w:p>
        </w:tc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%95</w:t>
            </w:r>
          </w:p>
        </w:tc>
        <w:tc>
          <w:tcPr>
            <w:tcW w:w="1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%95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%100</w:t>
            </w:r>
          </w:p>
        </w:tc>
        <w:tc>
          <w:tcPr>
            <w:tcW w:w="11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3757D9" w:rsidTr="003757D9">
        <w:tc>
          <w:tcPr>
            <w:tcW w:w="9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spacing w:line="240" w:lineRule="auto"/>
            </w:pPr>
            <w:r>
              <w:t>MF3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0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%50</w:t>
            </w:r>
          </w:p>
        </w:tc>
        <w:tc>
          <w:tcPr>
            <w:tcW w:w="1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%100</w:t>
            </w:r>
          </w:p>
        </w:tc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1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3757D9" w:rsidTr="003757D9">
        <w:tc>
          <w:tcPr>
            <w:tcW w:w="9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spacing w:line="240" w:lineRule="auto"/>
            </w:pPr>
            <w:r>
              <w:t>MF4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0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%20</w:t>
            </w:r>
          </w:p>
        </w:tc>
        <w:tc>
          <w:tcPr>
            <w:tcW w:w="1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%75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%90</w:t>
            </w:r>
          </w:p>
        </w:tc>
        <w:tc>
          <w:tcPr>
            <w:tcW w:w="11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%100</w:t>
            </w:r>
          </w:p>
        </w:tc>
        <w:tc>
          <w:tcPr>
            <w:tcW w:w="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3757D9" w:rsidTr="003757D9">
        <w:tc>
          <w:tcPr>
            <w:tcW w:w="9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spacing w:line="240" w:lineRule="auto"/>
            </w:pPr>
            <w:r>
              <w:lastRenderedPageBreak/>
              <w:t>MF5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0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%30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%50</w:t>
            </w:r>
          </w:p>
        </w:tc>
        <w:tc>
          <w:tcPr>
            <w:tcW w:w="11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%90</w:t>
            </w:r>
          </w:p>
        </w:tc>
        <w:tc>
          <w:tcPr>
            <w:tcW w:w="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%100</w:t>
            </w:r>
          </w:p>
        </w:tc>
      </w:tr>
      <w:tr w:rsidR="003757D9" w:rsidTr="003757D9">
        <w:tc>
          <w:tcPr>
            <w:tcW w:w="9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spacing w:line="240" w:lineRule="auto"/>
            </w:pPr>
            <w:r>
              <w:t>MF6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0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%50</w:t>
            </w:r>
          </w:p>
        </w:tc>
        <w:tc>
          <w:tcPr>
            <w:tcW w:w="11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%80</w:t>
            </w:r>
          </w:p>
        </w:tc>
        <w:tc>
          <w:tcPr>
            <w:tcW w:w="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%100</w:t>
            </w:r>
          </w:p>
        </w:tc>
      </w:tr>
      <w:tr w:rsidR="003757D9" w:rsidTr="003757D9">
        <w:tc>
          <w:tcPr>
            <w:tcW w:w="9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spacing w:line="240" w:lineRule="auto"/>
            </w:pPr>
            <w:r>
              <w:t>MF7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0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%60</w:t>
            </w:r>
          </w:p>
        </w:tc>
        <w:tc>
          <w:tcPr>
            <w:tcW w:w="1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%70</w:t>
            </w:r>
          </w:p>
        </w:tc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%70</w:t>
            </w:r>
          </w:p>
        </w:tc>
        <w:tc>
          <w:tcPr>
            <w:tcW w:w="1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%80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%100</w:t>
            </w:r>
          </w:p>
        </w:tc>
        <w:tc>
          <w:tcPr>
            <w:tcW w:w="11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3757D9" w:rsidTr="003757D9">
        <w:tc>
          <w:tcPr>
            <w:tcW w:w="9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spacing w:line="240" w:lineRule="auto"/>
            </w:pPr>
            <w:r>
              <w:t>MF8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0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%50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%100</w:t>
            </w:r>
          </w:p>
        </w:tc>
        <w:tc>
          <w:tcPr>
            <w:tcW w:w="11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3757D9" w:rsidTr="003757D9">
        <w:tc>
          <w:tcPr>
            <w:tcW w:w="9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spacing w:line="240" w:lineRule="auto"/>
            </w:pPr>
            <w:r>
              <w:t>MF9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0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%30</w:t>
            </w:r>
          </w:p>
        </w:tc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%60</w:t>
            </w:r>
          </w:p>
        </w:tc>
        <w:tc>
          <w:tcPr>
            <w:tcW w:w="1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%60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%100</w:t>
            </w:r>
          </w:p>
        </w:tc>
        <w:tc>
          <w:tcPr>
            <w:tcW w:w="11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3757D9" w:rsidTr="003757D9">
        <w:tc>
          <w:tcPr>
            <w:tcW w:w="9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spacing w:line="240" w:lineRule="auto"/>
            </w:pPr>
            <w:r>
              <w:t>MF10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0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%15</w:t>
            </w:r>
          </w:p>
        </w:tc>
        <w:tc>
          <w:tcPr>
            <w:tcW w:w="1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%50</w:t>
            </w:r>
          </w:p>
        </w:tc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%60</w:t>
            </w:r>
          </w:p>
        </w:tc>
        <w:tc>
          <w:tcPr>
            <w:tcW w:w="1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%70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%80</w:t>
            </w:r>
          </w:p>
        </w:tc>
        <w:tc>
          <w:tcPr>
            <w:tcW w:w="11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%90</w:t>
            </w:r>
          </w:p>
        </w:tc>
        <w:tc>
          <w:tcPr>
            <w:tcW w:w="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3757D9" w:rsidRDefault="003757D9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%100</w:t>
            </w:r>
          </w:p>
        </w:tc>
      </w:tr>
    </w:tbl>
    <w:p w:rsidR="00D57050" w:rsidRDefault="00D57050">
      <w:pPr>
        <w:pStyle w:val="Normal1"/>
      </w:pPr>
    </w:p>
    <w:p w:rsidR="00D57050" w:rsidRDefault="00A364B1">
      <w:pPr>
        <w:pStyle w:val="Normal1"/>
      </w:pPr>
      <w:r>
        <w:pict>
          <v:rect id="shape_0" o:spid="_x0000_s1026" style="position:absolute;margin-left:0;margin-top:0;width:.05pt;height:1.5pt;z-index:251657728" fillcolor="#a0a0a0" stroked="f" strokecolor="#3465a4">
            <v:fill color2="#5f5f5f" o:detectmouseclick="t"/>
            <v:stroke joinstyle="round"/>
          </v:rect>
        </w:pict>
      </w:r>
    </w:p>
    <w:p w:rsidR="00D57050" w:rsidRDefault="00D57050">
      <w:pPr>
        <w:pStyle w:val="Normal1"/>
        <w:rPr>
          <w:sz w:val="24"/>
          <w:szCs w:val="24"/>
        </w:rPr>
      </w:pPr>
    </w:p>
    <w:p w:rsidR="00D57050" w:rsidRDefault="00683DC9">
      <w:pPr>
        <w:pStyle w:val="Normal1"/>
      </w:pPr>
      <w:r>
        <w:t xml:space="preserve">This section will be filled in by your supervisor. </w:t>
      </w:r>
    </w:p>
    <w:p w:rsidR="00D57050" w:rsidRDefault="00D57050">
      <w:pPr>
        <w:pStyle w:val="Normal1"/>
      </w:pPr>
    </w:p>
    <w:p w:rsidR="00D57050" w:rsidRDefault="00683DC9">
      <w:pPr>
        <w:pStyle w:val="Normal1"/>
      </w:pPr>
      <w:r>
        <w:t xml:space="preserve">Please grade the items below using the following scale: </w:t>
      </w:r>
    </w:p>
    <w:p w:rsidR="00D57050" w:rsidRDefault="00683DC9">
      <w:pPr>
        <w:pStyle w:val="Normal1"/>
      </w:pPr>
      <w:r>
        <w:t>1=Poor</w:t>
      </w:r>
    </w:p>
    <w:p w:rsidR="00D57050" w:rsidRDefault="00683DC9">
      <w:pPr>
        <w:pStyle w:val="Normal1"/>
      </w:pPr>
      <w:r>
        <w:t>2=Minimal</w:t>
      </w:r>
    </w:p>
    <w:p w:rsidR="00D57050" w:rsidRDefault="00683DC9">
      <w:pPr>
        <w:pStyle w:val="Normal1"/>
      </w:pPr>
      <w:r>
        <w:t>3=Sufficient</w:t>
      </w:r>
    </w:p>
    <w:p w:rsidR="00D57050" w:rsidRDefault="00683DC9">
      <w:pPr>
        <w:pStyle w:val="Normal1"/>
      </w:pPr>
      <w:r>
        <w:t>4=Above Average</w:t>
      </w:r>
    </w:p>
    <w:p w:rsidR="00D57050" w:rsidRDefault="00683DC9">
      <w:pPr>
        <w:pStyle w:val="Normal1"/>
      </w:pPr>
      <w:r>
        <w:t>5=Excellent</w:t>
      </w:r>
    </w:p>
    <w:p w:rsidR="00D57050" w:rsidRDefault="00D57050">
      <w:pPr>
        <w:pStyle w:val="Normal1"/>
        <w:rPr>
          <w:sz w:val="24"/>
          <w:szCs w:val="24"/>
        </w:rPr>
      </w:pPr>
    </w:p>
    <w:tbl>
      <w:tblPr>
        <w:tblW w:w="9360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600"/>
      </w:tblPr>
      <w:tblGrid>
        <w:gridCol w:w="8431"/>
        <w:gridCol w:w="929"/>
      </w:tblGrid>
      <w:tr w:rsidR="00D57050">
        <w:trPr>
          <w:jc w:val="center"/>
        </w:trPr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left w:w="80" w:type="dxa"/>
            </w:tcMar>
          </w:tcPr>
          <w:p w:rsidR="00D57050" w:rsidRDefault="00683DC9">
            <w:pPr>
              <w:pStyle w:val="Normal1"/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Criteria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left w:w="80" w:type="dxa"/>
            </w:tcMar>
          </w:tcPr>
          <w:p w:rsidR="00D57050" w:rsidRDefault="00683DC9">
            <w:pPr>
              <w:pStyle w:val="Normal1"/>
              <w:widowControl w:val="0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Grade</w:t>
            </w:r>
          </w:p>
        </w:tc>
      </w:tr>
      <w:tr w:rsidR="00D57050">
        <w:trPr>
          <w:jc w:val="center"/>
        </w:trPr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D57050" w:rsidRDefault="00683DC9">
            <w:pPr>
              <w:pStyle w:val="Normal1"/>
              <w:spacing w:line="240" w:lineRule="auto"/>
            </w:pPr>
            <w:r>
              <w:t xml:space="preserve">Progress of the team in this sprint. </w:t>
            </w:r>
          </w:p>
          <w:p w:rsidR="00D57050" w:rsidRDefault="00683DC9">
            <w:pPr>
              <w:pStyle w:val="Normal1"/>
              <w:spacing w:line="240" w:lineRule="auto"/>
              <w:rPr>
                <w:i/>
                <w:color w:val="666666"/>
              </w:rPr>
            </w:pPr>
            <w:r>
              <w:rPr>
                <w:i/>
                <w:color w:val="666666"/>
              </w:rPr>
              <w:t xml:space="preserve">(Grade percentage: 50%)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:rsidR="00D57050" w:rsidRDefault="00D57050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57050">
        <w:trPr>
          <w:jc w:val="center"/>
        </w:trPr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D57050" w:rsidRDefault="00683DC9">
            <w:pPr>
              <w:pStyle w:val="Normal1"/>
              <w:spacing w:line="240" w:lineRule="auto"/>
            </w:pPr>
            <w:r>
              <w:t xml:space="preserve">The accuracy of the summary table above (e.g. are the task status declarations correct?).  </w:t>
            </w:r>
          </w:p>
          <w:p w:rsidR="00D57050" w:rsidRDefault="00683DC9">
            <w:pPr>
              <w:pStyle w:val="Normal1"/>
              <w:spacing w:line="240" w:lineRule="auto"/>
            </w:pPr>
            <w:r>
              <w:rPr>
                <w:i/>
                <w:color w:val="666666"/>
              </w:rPr>
              <w:t xml:space="preserve">(Grade percentage: 25%)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:rsidR="00D57050" w:rsidRDefault="00D57050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57050">
        <w:trPr>
          <w:jc w:val="center"/>
        </w:trPr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D57050" w:rsidRDefault="00683DC9">
            <w:pPr>
              <w:pStyle w:val="Normal1"/>
              <w:spacing w:line="240" w:lineRule="auto"/>
            </w:pPr>
            <w:r>
              <w:t xml:space="preserve">Considering the weekly meetings, the attendance and preparation level of the team (i.e. </w:t>
            </w:r>
            <w:proofErr w:type="spellStart"/>
            <w:r>
              <w:t>Toplantılara</w:t>
            </w:r>
            <w:proofErr w:type="spellEnd"/>
            <w:r>
              <w:t xml:space="preserve"> </w:t>
            </w:r>
            <w:proofErr w:type="spellStart"/>
            <w:r>
              <w:t>düzenli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hazır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, </w:t>
            </w:r>
            <w:proofErr w:type="spellStart"/>
            <w:r>
              <w:t>örneğin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toplantı</w:t>
            </w:r>
            <w:proofErr w:type="spellEnd"/>
            <w:r>
              <w:t xml:space="preserve"> </w:t>
            </w:r>
            <w:proofErr w:type="spellStart"/>
            <w:r>
              <w:t>gündemi</w:t>
            </w:r>
            <w:proofErr w:type="spellEnd"/>
            <w:r>
              <w:t xml:space="preserve"> </w:t>
            </w:r>
            <w:proofErr w:type="spellStart"/>
            <w:r>
              <w:t>oluşturarak</w:t>
            </w:r>
            <w:proofErr w:type="spellEnd"/>
            <w:r>
              <w:t xml:space="preserve">, </w:t>
            </w:r>
            <w:proofErr w:type="spellStart"/>
            <w:r>
              <w:t>katıldılar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?)</w:t>
            </w:r>
          </w:p>
          <w:p w:rsidR="00D57050" w:rsidRDefault="00683DC9">
            <w:pPr>
              <w:pStyle w:val="Normal1"/>
              <w:spacing w:line="240" w:lineRule="auto"/>
            </w:pPr>
            <w:r>
              <w:rPr>
                <w:i/>
                <w:color w:val="666666"/>
              </w:rPr>
              <w:t xml:space="preserve">(Grade percentage: 25%)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:rsidR="00D57050" w:rsidRDefault="00D57050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57050" w:rsidRDefault="00D57050">
      <w:pPr>
        <w:pStyle w:val="Normal1"/>
        <w:rPr>
          <w:sz w:val="24"/>
          <w:szCs w:val="24"/>
        </w:rPr>
      </w:pPr>
    </w:p>
    <w:p w:rsidR="00D57050" w:rsidRDefault="00D57050">
      <w:pPr>
        <w:pStyle w:val="Normal1"/>
        <w:rPr>
          <w:b/>
          <w:color w:val="333333"/>
          <w:sz w:val="24"/>
          <w:szCs w:val="24"/>
          <w:shd w:val="clear" w:color="auto" w:fill="F0F0F0"/>
        </w:rPr>
      </w:pPr>
    </w:p>
    <w:p w:rsidR="00D57050" w:rsidRDefault="00D57050">
      <w:pPr>
        <w:pStyle w:val="Normal1"/>
        <w:rPr>
          <w:b/>
          <w:color w:val="333333"/>
          <w:sz w:val="24"/>
          <w:szCs w:val="24"/>
          <w:highlight w:val="white"/>
        </w:rPr>
      </w:pPr>
    </w:p>
    <w:p w:rsidR="00D57050" w:rsidRDefault="00D57050"/>
    <w:sectPr w:rsidR="00D57050" w:rsidSect="00D57050">
      <w:pgSz w:w="12240" w:h="15840"/>
      <w:pgMar w:top="1440" w:right="1440" w:bottom="1440" w:left="1440" w:header="0" w:footer="0" w:gutter="0"/>
      <w:pgNumType w:start="1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57050"/>
    <w:rsid w:val="003757D9"/>
    <w:rsid w:val="00470F2E"/>
    <w:rsid w:val="00683DC9"/>
    <w:rsid w:val="007E76F6"/>
    <w:rsid w:val="009A4921"/>
    <w:rsid w:val="00A364B1"/>
    <w:rsid w:val="00D033EA"/>
    <w:rsid w:val="00D57050"/>
    <w:rsid w:val="00DC0AFC"/>
    <w:rsid w:val="00E622E8"/>
    <w:rsid w:val="00F5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2C0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ing1">
    <w:name w:val="Heading 1"/>
    <w:basedOn w:val="Heading"/>
    <w:link w:val="Balk1Char"/>
    <w:qFormat/>
    <w:rsid w:val="00BE52C0"/>
    <w:pPr>
      <w:keepLines/>
      <w:widowControl w:val="0"/>
      <w:spacing w:before="400"/>
      <w:outlineLvl w:val="0"/>
    </w:pPr>
    <w:rPr>
      <w:rFonts w:asciiTheme="minorHAnsi" w:eastAsiaTheme="minorHAnsi" w:hAnsiTheme="minorHAnsi" w:cstheme="minorBidi"/>
      <w:color w:val="00000A"/>
      <w:sz w:val="40"/>
      <w:szCs w:val="40"/>
    </w:rPr>
  </w:style>
  <w:style w:type="character" w:customStyle="1" w:styleId="Balk1Char">
    <w:name w:val="Başlık 1 Char"/>
    <w:basedOn w:val="VarsaylanParagrafYazTipi"/>
    <w:link w:val="Heading1"/>
    <w:qFormat/>
    <w:rsid w:val="00BE52C0"/>
    <w:rPr>
      <w:rFonts w:ascii="Arial" w:eastAsia="Arial" w:hAnsi="Arial" w:cs="Arial"/>
      <w:color w:val="000000"/>
      <w:sz w:val="40"/>
      <w:szCs w:val="40"/>
    </w:rPr>
  </w:style>
  <w:style w:type="character" w:customStyle="1" w:styleId="KonuBalChar">
    <w:name w:val="Konu Başlığı Char"/>
    <w:basedOn w:val="VarsaylanParagrafYazTipi"/>
    <w:link w:val="KonuBal"/>
    <w:qFormat/>
    <w:rsid w:val="00BE52C0"/>
    <w:rPr>
      <w:rFonts w:ascii="Arial" w:eastAsia="Arial" w:hAnsi="Arial" w:cs="Arial"/>
      <w:color w:val="000000"/>
      <w:sz w:val="52"/>
      <w:szCs w:val="52"/>
    </w:rPr>
  </w:style>
  <w:style w:type="paragraph" w:customStyle="1" w:styleId="Heading">
    <w:name w:val="Heading"/>
    <w:basedOn w:val="Normal"/>
    <w:next w:val="GvdeMetni"/>
    <w:qFormat/>
    <w:rsid w:val="00D57050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GvdeMetni">
    <w:name w:val="Body Text"/>
    <w:basedOn w:val="Normal"/>
    <w:rsid w:val="00D57050"/>
    <w:pPr>
      <w:spacing w:after="140" w:line="288" w:lineRule="auto"/>
    </w:pPr>
  </w:style>
  <w:style w:type="paragraph" w:styleId="Liste">
    <w:name w:val="List"/>
    <w:basedOn w:val="GvdeMetni"/>
    <w:rsid w:val="00D57050"/>
    <w:rPr>
      <w:rFonts w:cs="FreeSans"/>
    </w:rPr>
  </w:style>
  <w:style w:type="paragraph" w:customStyle="1" w:styleId="Caption">
    <w:name w:val="Caption"/>
    <w:basedOn w:val="Normal"/>
    <w:qFormat/>
    <w:rsid w:val="00D5705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D57050"/>
    <w:pPr>
      <w:suppressLineNumbers/>
    </w:pPr>
    <w:rPr>
      <w:rFonts w:cs="FreeSans"/>
    </w:rPr>
  </w:style>
  <w:style w:type="paragraph" w:customStyle="1" w:styleId="Normal1">
    <w:name w:val="Normal1"/>
    <w:qFormat/>
    <w:rsid w:val="00BE52C0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KonuBal">
    <w:name w:val="Title"/>
    <w:basedOn w:val="Normal1"/>
    <w:next w:val="Normal1"/>
    <w:link w:val="KonuBalChar"/>
    <w:qFormat/>
    <w:rsid w:val="00BE52C0"/>
    <w:pPr>
      <w:keepNext/>
      <w:keepLines/>
      <w:spacing w:after="60"/>
    </w:pPr>
    <w:rPr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Yigit Arpalı</dc:creator>
  <dc:description/>
  <cp:lastModifiedBy>ASUS - PC</cp:lastModifiedBy>
  <cp:revision>24</cp:revision>
  <dcterms:created xsi:type="dcterms:W3CDTF">2018-02-13T16:42:00Z</dcterms:created>
  <dcterms:modified xsi:type="dcterms:W3CDTF">2018-05-17T12:07:00Z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